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9" w:rsidRPr="003850AE" w:rsidRDefault="00BF5A19" w:rsidP="003850AE">
      <w:pPr>
        <w:snapToGrid w:val="0"/>
        <w:jc w:val="center"/>
        <w:rPr>
          <w:rFonts w:eastAsia="標楷體"/>
          <w:b/>
          <w:sz w:val="28"/>
          <w:szCs w:val="28"/>
        </w:rPr>
      </w:pPr>
      <w:r w:rsidRPr="003850AE">
        <w:rPr>
          <w:rFonts w:eastAsia="標楷體" w:hint="eastAsia"/>
          <w:b/>
          <w:sz w:val="28"/>
          <w:szCs w:val="28"/>
        </w:rPr>
        <w:t>嘉義縣</w:t>
      </w:r>
      <w:r w:rsidRPr="003850AE">
        <w:rPr>
          <w:rFonts w:eastAsia="標楷體"/>
          <w:b/>
          <w:sz w:val="28"/>
          <w:szCs w:val="28"/>
        </w:rPr>
        <w:t>102</w:t>
      </w:r>
      <w:r w:rsidRPr="003850AE">
        <w:rPr>
          <w:rFonts w:eastAsia="標楷體" w:hint="eastAsia"/>
          <w:b/>
          <w:sz w:val="28"/>
          <w:szCs w:val="28"/>
        </w:rPr>
        <w:t>年度國民教育輔導團社會領域（國中組）</w:t>
      </w:r>
    </w:p>
    <w:p w:rsidR="00BF5A19" w:rsidRPr="003850AE" w:rsidRDefault="00BF5A19" w:rsidP="003850A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3850AE">
        <w:rPr>
          <w:rFonts w:eastAsia="標楷體" w:hAnsi="標楷體" w:hint="eastAsia"/>
          <w:b/>
          <w:sz w:val="28"/>
          <w:szCs w:val="28"/>
        </w:rPr>
        <w:t>課綱轉化暨人權議題融入國中社會領域</w:t>
      </w:r>
    </w:p>
    <w:p w:rsidR="00BF5A19" w:rsidRPr="003850AE" w:rsidRDefault="00BF5A19" w:rsidP="003850AE">
      <w:pPr>
        <w:snapToGrid w:val="0"/>
        <w:jc w:val="center"/>
        <w:rPr>
          <w:rFonts w:eastAsia="標楷體"/>
          <w:b/>
          <w:sz w:val="28"/>
          <w:szCs w:val="28"/>
        </w:rPr>
      </w:pPr>
      <w:r w:rsidRPr="003850AE">
        <w:rPr>
          <w:rFonts w:eastAsia="標楷體" w:hAnsi="標楷體" w:hint="eastAsia"/>
          <w:b/>
          <w:sz w:val="28"/>
          <w:szCs w:val="28"/>
        </w:rPr>
        <w:t>之參訪交流成果分享實施計畫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  <w:b/>
        </w:rPr>
        <w:t>一、依據</w:t>
      </w:r>
      <w:r w:rsidRPr="003850AE">
        <w:rPr>
          <w:rFonts w:ascii="標楷體" w:eastAsia="標楷體" w:hAnsi="標楷體" w:hint="eastAsia"/>
          <w:b/>
          <w:spacing w:val="6"/>
        </w:rPr>
        <w:t>：</w:t>
      </w:r>
      <w:r w:rsidRPr="003850AE">
        <w:rPr>
          <w:rFonts w:ascii="標楷體" w:eastAsia="標楷體" w:hAnsi="標楷體"/>
        </w:rPr>
        <w:t xml:space="preserve"> </w:t>
      </w:r>
    </w:p>
    <w:p w:rsidR="00BF5A19" w:rsidRPr="003850AE" w:rsidRDefault="00BF5A19" w:rsidP="003850AE">
      <w:pPr>
        <w:snapToGrid w:val="0"/>
        <w:spacing w:beforeLines="30"/>
        <w:ind w:leftChars="118" w:left="708" w:hangingChars="177" w:hanging="425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</w:rPr>
        <w:t>（一）國民教育法。</w:t>
      </w:r>
    </w:p>
    <w:p w:rsidR="00BF5A19" w:rsidRPr="003850AE" w:rsidRDefault="00BF5A19" w:rsidP="003850AE">
      <w:pPr>
        <w:snapToGrid w:val="0"/>
        <w:spacing w:beforeLines="30"/>
        <w:ind w:leftChars="118" w:left="708" w:hangingChars="177" w:hanging="425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</w:rPr>
        <w:t>（二）九年一貫課程綱要。</w:t>
      </w:r>
    </w:p>
    <w:p w:rsidR="00BF5A19" w:rsidRPr="003850AE" w:rsidRDefault="00BF5A19" w:rsidP="003850AE">
      <w:pPr>
        <w:snapToGrid w:val="0"/>
        <w:spacing w:beforeLines="30"/>
        <w:ind w:leftChars="118" w:left="708" w:hangingChars="177" w:hanging="425"/>
        <w:rPr>
          <w:rFonts w:eastAsia="標楷體"/>
        </w:rPr>
      </w:pPr>
      <w:r w:rsidRPr="003850AE">
        <w:rPr>
          <w:rFonts w:eastAsia="標楷體" w:hint="eastAsia"/>
        </w:rPr>
        <w:t>（三）教育部</w:t>
      </w:r>
      <w:r w:rsidRPr="003850AE">
        <w:rPr>
          <w:rFonts w:eastAsia="標楷體"/>
        </w:rPr>
        <w:t>102</w:t>
      </w:r>
      <w:r w:rsidRPr="003850AE">
        <w:rPr>
          <w:rFonts w:eastAsia="標楷體" w:hint="eastAsia"/>
        </w:rPr>
        <w:t>年補助辦理精進課堂教學能力要點。</w:t>
      </w:r>
    </w:p>
    <w:p w:rsidR="00BF5A19" w:rsidRPr="003850AE" w:rsidRDefault="00BF5A19" w:rsidP="003850AE">
      <w:pPr>
        <w:snapToGrid w:val="0"/>
        <w:spacing w:beforeLines="30"/>
        <w:ind w:leftChars="118" w:left="708" w:hangingChars="177" w:hanging="425"/>
        <w:rPr>
          <w:rFonts w:eastAsia="標楷體"/>
        </w:rPr>
      </w:pPr>
      <w:r w:rsidRPr="003850AE">
        <w:rPr>
          <w:rFonts w:ascii="標楷體" w:eastAsia="標楷體" w:hAnsi="標楷體" w:hint="eastAsia"/>
        </w:rPr>
        <w:t>（四）</w:t>
      </w:r>
      <w:r w:rsidRPr="003850AE">
        <w:rPr>
          <w:rFonts w:eastAsia="標楷體" w:hint="eastAsia"/>
        </w:rPr>
        <w:t>嘉義縣</w:t>
      </w:r>
      <w:r w:rsidRPr="003850AE">
        <w:rPr>
          <w:rFonts w:eastAsia="標楷體"/>
        </w:rPr>
        <w:t>101</w:t>
      </w:r>
      <w:r w:rsidRPr="003850AE">
        <w:rPr>
          <w:rFonts w:eastAsia="標楷體" w:hint="eastAsia"/>
        </w:rPr>
        <w:t>學年度國民教育輔導團工作計畫。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二、目標：</w:t>
      </w:r>
    </w:p>
    <w:p w:rsidR="00BF5A19" w:rsidRPr="003850AE" w:rsidRDefault="00BF5A19" w:rsidP="003850AE">
      <w:pPr>
        <w:snapToGrid w:val="0"/>
        <w:ind w:leftChars="150" w:left="1080" w:hangingChars="300" w:hanging="720"/>
        <w:rPr>
          <w:rFonts w:ascii="標楷體" w:eastAsia="標楷體" w:hAnsi="標楷體"/>
        </w:rPr>
      </w:pPr>
      <w:r w:rsidRPr="003850AE">
        <w:rPr>
          <w:rFonts w:eastAsia="標楷體" w:hAnsi="標楷體" w:hint="eastAsia"/>
        </w:rPr>
        <w:t>（一）</w:t>
      </w:r>
      <w:r w:rsidRPr="003850AE">
        <w:rPr>
          <w:rFonts w:ascii="標楷體" w:eastAsia="標楷體" w:hAnsi="標楷體" w:cs="新細明體" w:hint="eastAsia"/>
          <w:kern w:val="0"/>
        </w:rPr>
        <w:t>藉由人權教育的推動，強化學生對於人權議題之觀念，進而尊重他人。</w:t>
      </w:r>
    </w:p>
    <w:p w:rsidR="00BF5A19" w:rsidRPr="003850AE" w:rsidRDefault="00BF5A19" w:rsidP="003850AE">
      <w:pPr>
        <w:snapToGrid w:val="0"/>
        <w:ind w:firstLineChars="150" w:firstLine="360"/>
        <w:rPr>
          <w:rFonts w:ascii="標楷體" w:eastAsia="標楷體" w:hAnsi="標楷體" w:cs="新細明體"/>
          <w:kern w:val="0"/>
        </w:rPr>
      </w:pPr>
      <w:r w:rsidRPr="003850AE">
        <w:rPr>
          <w:rFonts w:eastAsia="標楷體" w:hAnsi="標楷體" w:hint="eastAsia"/>
        </w:rPr>
        <w:t>（二）</w:t>
      </w:r>
      <w:r w:rsidRPr="003850AE">
        <w:rPr>
          <w:rFonts w:ascii="標楷體" w:eastAsia="標楷體" w:hAnsi="標楷體" w:cs="新細明體" w:hint="eastAsia"/>
          <w:kern w:val="0"/>
        </w:rPr>
        <w:t>強化人權教育，建立無歧視教育環境，以實現重視人權的目標。</w:t>
      </w:r>
    </w:p>
    <w:p w:rsidR="00BF5A19" w:rsidRPr="003850AE" w:rsidRDefault="00BF5A19" w:rsidP="003850AE">
      <w:pPr>
        <w:snapToGrid w:val="0"/>
        <w:ind w:firstLineChars="150" w:firstLine="360"/>
        <w:rPr>
          <w:rFonts w:eastAsia="標楷體" w:hAnsi="標楷體"/>
        </w:rPr>
      </w:pPr>
      <w:r w:rsidRPr="003850AE">
        <w:rPr>
          <w:rFonts w:eastAsia="標楷體" w:hAnsi="標楷體" w:hint="eastAsia"/>
        </w:rPr>
        <w:t>（三）加強本縣國中設會領域教師人權議題之觀念，以提升教師教學之品質。</w:t>
      </w:r>
    </w:p>
    <w:p w:rsidR="00BF5A19" w:rsidRPr="003850AE" w:rsidRDefault="00BF5A19" w:rsidP="003850AE">
      <w:pPr>
        <w:snapToGrid w:val="0"/>
        <w:ind w:leftChars="163" w:left="1027" w:hangingChars="265" w:hanging="636"/>
        <w:rPr>
          <w:rFonts w:ascii="新細明體" w:cs="新細明體"/>
          <w:kern w:val="0"/>
        </w:rPr>
      </w:pPr>
      <w:r w:rsidRPr="003850AE">
        <w:rPr>
          <w:rFonts w:eastAsia="標楷體" w:hAnsi="標楷體" w:hint="eastAsia"/>
        </w:rPr>
        <w:t>（四）</w:t>
      </w:r>
      <w:r w:rsidRPr="003850AE">
        <w:rPr>
          <w:rFonts w:ascii="標楷體" w:eastAsia="標楷體" w:hAnsi="標楷體" w:cs="新細明體" w:hint="eastAsia"/>
          <w:kern w:val="0"/>
        </w:rPr>
        <w:t>瞭解關懷弱勢者行動之規劃、組織與執行，表現關懷、寬容、和平與博愛的情懷，並尊重與關懷生命。</w:t>
      </w:r>
    </w:p>
    <w:p w:rsidR="00BF5A19" w:rsidRPr="003850AE" w:rsidRDefault="00BF5A19" w:rsidP="003850AE">
      <w:pPr>
        <w:snapToGrid w:val="0"/>
        <w:ind w:firstLineChars="150" w:firstLine="360"/>
        <w:rPr>
          <w:rFonts w:ascii="標楷體" w:eastAsia="標楷體" w:hAnsi="標楷體" w:cs="新細明體"/>
          <w:kern w:val="0"/>
        </w:rPr>
      </w:pPr>
      <w:r w:rsidRPr="003850AE">
        <w:rPr>
          <w:rFonts w:ascii="標楷體" w:eastAsia="標楷體" w:hAnsi="標楷體" w:hint="eastAsia"/>
        </w:rPr>
        <w:t>（五）</w:t>
      </w:r>
      <w:r w:rsidRPr="003850AE">
        <w:rPr>
          <w:rFonts w:ascii="標楷體" w:eastAsia="標楷體" w:hAnsi="標楷體" w:cs="新細明體" w:hint="eastAsia"/>
          <w:kern w:val="0"/>
        </w:rPr>
        <w:t>探索各種權利可能發生的衝突，並瞭解如何運用民主溝通，進行評估與取捨。</w:t>
      </w:r>
    </w:p>
    <w:p w:rsidR="00BF5A19" w:rsidRPr="003850AE" w:rsidRDefault="00BF5A19" w:rsidP="003850AE">
      <w:pPr>
        <w:snapToGrid w:val="0"/>
        <w:ind w:firstLineChars="150" w:firstLine="360"/>
        <w:rPr>
          <w:rFonts w:ascii="標楷體" w:eastAsia="標楷體" w:hAnsi="標楷體"/>
        </w:rPr>
      </w:pPr>
      <w:r w:rsidRPr="003850AE">
        <w:rPr>
          <w:rFonts w:ascii="標楷體" w:eastAsia="標楷體" w:hAnsi="標楷體" w:cs="新細明體" w:hint="eastAsia"/>
          <w:kern w:val="0"/>
        </w:rPr>
        <w:t>（六）討論世界公民的責任、並提出一個富有有公平、正義的社會藍圖。</w:t>
      </w:r>
    </w:p>
    <w:p w:rsidR="00BF5A19" w:rsidRPr="003850AE" w:rsidRDefault="00BF5A19" w:rsidP="003850AE">
      <w:pPr>
        <w:widowControl/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  <w:b/>
        </w:rPr>
        <w:t>三、指導單位：</w:t>
      </w:r>
      <w:r w:rsidRPr="003850AE">
        <w:rPr>
          <w:rFonts w:ascii="標楷體" w:eastAsia="標楷體" w:hAnsi="標楷體" w:hint="eastAsia"/>
        </w:rPr>
        <w:t>教育部</w:t>
      </w:r>
    </w:p>
    <w:p w:rsidR="00BF5A19" w:rsidRPr="003850AE" w:rsidRDefault="00BF5A19" w:rsidP="003850AE">
      <w:pPr>
        <w:snapToGrid w:val="0"/>
        <w:spacing w:beforeLines="30"/>
        <w:ind w:leftChars="21" w:left="475" w:hangingChars="177" w:hanging="425"/>
        <w:rPr>
          <w:rFonts w:eastAsia="標楷體"/>
        </w:rPr>
      </w:pPr>
      <w:r w:rsidRPr="003850AE">
        <w:rPr>
          <w:rFonts w:ascii="標楷體" w:eastAsia="標楷體" w:hAnsi="標楷體" w:hint="eastAsia"/>
          <w:b/>
        </w:rPr>
        <w:t>四、主辦單位：</w:t>
      </w:r>
      <w:r w:rsidRPr="003850AE">
        <w:rPr>
          <w:rFonts w:ascii="標楷體" w:eastAsia="標楷體" w:hAnsi="標楷體" w:hint="eastAsia"/>
        </w:rPr>
        <w:t>嘉義縣</w:t>
      </w:r>
      <w:r w:rsidRPr="003850AE">
        <w:rPr>
          <w:rFonts w:eastAsia="標楷體" w:hint="eastAsia"/>
        </w:rPr>
        <w:t>政府</w:t>
      </w:r>
    </w:p>
    <w:p w:rsidR="00BF5A19" w:rsidRPr="003850AE" w:rsidRDefault="00BF5A19" w:rsidP="003850AE">
      <w:pPr>
        <w:snapToGrid w:val="0"/>
        <w:spacing w:beforeLines="30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五、承辦單位：</w:t>
      </w:r>
      <w:r w:rsidRPr="003850AE">
        <w:rPr>
          <w:rFonts w:ascii="標楷體" w:eastAsia="標楷體" w:hAnsi="標楷體" w:hint="eastAsia"/>
        </w:rPr>
        <w:t>嘉義縣國教輔導團國中組社會領域、嘉義縣立昇平國民中</w:t>
      </w:r>
    </w:p>
    <w:p w:rsidR="00BF5A19" w:rsidRPr="003850AE" w:rsidRDefault="00BF5A19" w:rsidP="003850AE">
      <w:pPr>
        <w:snapToGrid w:val="0"/>
        <w:spacing w:beforeLines="30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六、協辦單位：</w:t>
      </w:r>
      <w:r w:rsidRPr="003850AE">
        <w:rPr>
          <w:rFonts w:ascii="標楷體" w:eastAsia="標楷體" w:hAnsi="標楷體" w:hint="eastAsia"/>
          <w:bCs/>
        </w:rPr>
        <w:t>嘉義縣立東石國民中學、嘉義縣立鹿草國民中學、嘉義縣立義竹國民中學。</w:t>
      </w:r>
    </w:p>
    <w:p w:rsidR="00BF5A19" w:rsidRPr="003850AE" w:rsidRDefault="00BF5A19" w:rsidP="003850AE">
      <w:pPr>
        <w:snapToGrid w:val="0"/>
        <w:spacing w:beforeLines="25"/>
        <w:rPr>
          <w:rFonts w:eastAsia="標楷體" w:hAnsi="標楷體"/>
          <w:spacing w:val="-24"/>
        </w:rPr>
      </w:pPr>
      <w:r w:rsidRPr="003850AE">
        <w:rPr>
          <w:rFonts w:ascii="標楷體" w:eastAsia="標楷體" w:hAnsi="標楷體" w:hint="eastAsia"/>
          <w:b/>
        </w:rPr>
        <w:t>七、辦理時間：</w:t>
      </w:r>
      <w:r w:rsidRPr="003850AE">
        <w:rPr>
          <w:rFonts w:eastAsia="標楷體" w:hAnsi="標楷體"/>
          <w:spacing w:val="-24"/>
        </w:rPr>
        <w:t>102</w:t>
      </w:r>
      <w:r w:rsidRPr="003850AE">
        <w:rPr>
          <w:rFonts w:eastAsia="標楷體" w:hAnsi="標楷體" w:hint="eastAsia"/>
          <w:spacing w:val="-24"/>
        </w:rPr>
        <w:t>年</w:t>
      </w:r>
      <w:r w:rsidRPr="003850AE">
        <w:rPr>
          <w:rFonts w:eastAsia="標楷體" w:hAnsi="標楷體"/>
          <w:spacing w:val="-24"/>
        </w:rPr>
        <w:t>12</w:t>
      </w:r>
      <w:r w:rsidRPr="003850AE">
        <w:rPr>
          <w:rFonts w:eastAsia="標楷體" w:hAnsi="標楷體" w:hint="eastAsia"/>
          <w:spacing w:val="-24"/>
        </w:rPr>
        <w:t>月</w:t>
      </w:r>
      <w:r w:rsidRPr="003850AE">
        <w:rPr>
          <w:rFonts w:eastAsia="標楷體" w:hAnsi="標楷體"/>
          <w:spacing w:val="-24"/>
        </w:rPr>
        <w:t>31</w:t>
      </w:r>
      <w:r w:rsidRPr="003850AE">
        <w:rPr>
          <w:rFonts w:eastAsia="標楷體" w:hAnsi="標楷體" w:hint="eastAsia"/>
          <w:spacing w:val="-24"/>
        </w:rPr>
        <w:t>日</w:t>
      </w:r>
      <w:r w:rsidRPr="003850AE">
        <w:rPr>
          <w:rFonts w:eastAsia="標楷體" w:hAnsi="標楷體"/>
          <w:spacing w:val="-24"/>
        </w:rPr>
        <w:t xml:space="preserve">  </w:t>
      </w:r>
      <w:r w:rsidRPr="003850AE">
        <w:rPr>
          <w:rFonts w:eastAsia="標楷體" w:hAnsi="標楷體" w:hint="eastAsia"/>
          <w:spacing w:val="-24"/>
        </w:rPr>
        <w:t>週二</w:t>
      </w:r>
    </w:p>
    <w:p w:rsidR="00BF5A19" w:rsidRPr="00290469" w:rsidRDefault="00BF5A19" w:rsidP="00290469">
      <w:pPr>
        <w:snapToGrid w:val="0"/>
        <w:rPr>
          <w:rFonts w:ascii="標楷體" w:eastAsia="標楷體" w:hAnsi="標楷體"/>
          <w:color w:val="FF0000"/>
        </w:rPr>
      </w:pPr>
      <w:r w:rsidRPr="003850AE">
        <w:rPr>
          <w:rFonts w:ascii="標楷體" w:eastAsia="標楷體" w:hAnsi="標楷體" w:hint="eastAsia"/>
          <w:b/>
        </w:rPr>
        <w:t>八、活動地點：台灣歷史博物館</w:t>
      </w:r>
      <w:r>
        <w:rPr>
          <w:rFonts w:ascii="標楷體" w:eastAsia="標楷體" w:hAnsi="標楷體" w:hint="eastAsia"/>
          <w:b/>
        </w:rPr>
        <w:t>、</w:t>
      </w:r>
      <w:r w:rsidRPr="003850AE">
        <w:rPr>
          <w:rFonts w:ascii="標楷體" w:eastAsia="標楷體" w:hAnsi="標楷體" w:hint="eastAsia"/>
          <w:b/>
        </w:rPr>
        <w:t>五條港文化園區</w:t>
      </w:r>
    </w:p>
    <w:p w:rsidR="00BF5A19" w:rsidRPr="003850AE" w:rsidRDefault="00BF5A19" w:rsidP="003850AE">
      <w:pPr>
        <w:snapToGrid w:val="0"/>
        <w:ind w:left="1525" w:hangingChars="635" w:hanging="1525"/>
        <w:rPr>
          <w:rFonts w:ascii="標楷體" w:eastAsia="標楷體" w:hAnsi="標楷體"/>
          <w:spacing w:val="6"/>
        </w:rPr>
      </w:pPr>
      <w:r w:rsidRPr="003850AE">
        <w:rPr>
          <w:rFonts w:ascii="標楷體" w:eastAsia="標楷體" w:hAnsi="標楷體" w:hint="eastAsia"/>
          <w:b/>
        </w:rPr>
        <w:t>九、參加對象</w:t>
      </w:r>
      <w:r w:rsidRPr="003850AE">
        <w:rPr>
          <w:rFonts w:ascii="標楷體" w:eastAsia="標楷體" w:hAnsi="標楷體"/>
          <w:b/>
        </w:rPr>
        <w:t>:</w:t>
      </w:r>
      <w:r w:rsidRPr="003850AE">
        <w:rPr>
          <w:rFonts w:ascii="標楷體" w:eastAsia="標楷體" w:hAnsi="標楷體" w:hint="eastAsia"/>
        </w:rPr>
        <w:t>有興趣之</w:t>
      </w:r>
      <w:r w:rsidRPr="003850AE">
        <w:rPr>
          <w:rFonts w:ascii="標楷體" w:eastAsia="標楷體" w:hAnsi="標楷體" w:hint="eastAsia"/>
          <w:spacing w:val="6"/>
        </w:rPr>
        <w:t>社會領域教師參加。</w:t>
      </w:r>
    </w:p>
    <w:p w:rsidR="00BF5A19" w:rsidRPr="003850AE" w:rsidRDefault="00BF5A19" w:rsidP="003850AE">
      <w:pPr>
        <w:snapToGrid w:val="0"/>
        <w:ind w:left="1525" w:hangingChars="635" w:hanging="1525"/>
        <w:rPr>
          <w:rFonts w:ascii="標楷體" w:eastAsia="標楷體" w:hAnsi="標楷體"/>
          <w:b/>
          <w:spacing w:val="6"/>
        </w:rPr>
      </w:pPr>
      <w:r w:rsidRPr="003850AE">
        <w:rPr>
          <w:rFonts w:ascii="標楷體" w:eastAsia="標楷體" w:hAnsi="標楷體"/>
          <w:b/>
        </w:rPr>
        <w:t xml:space="preserve">     1.</w:t>
      </w:r>
      <w:r w:rsidRPr="003850AE">
        <w:rPr>
          <w:rFonts w:ascii="標楷體" w:eastAsia="標楷體" w:hAnsi="標楷體" w:hint="eastAsia"/>
          <w:b/>
          <w:spacing w:val="6"/>
        </w:rPr>
        <w:t>因經費之故，名額為</w:t>
      </w:r>
      <w:r w:rsidRPr="003850AE">
        <w:rPr>
          <w:rFonts w:ascii="標楷體" w:eastAsia="標楷體" w:hAnsi="標楷體"/>
          <w:b/>
          <w:spacing w:val="6"/>
        </w:rPr>
        <w:t>35</w:t>
      </w:r>
      <w:r w:rsidRPr="003850AE">
        <w:rPr>
          <w:rFonts w:ascii="標楷體" w:eastAsia="標楷體" w:hAnsi="標楷體" w:hint="eastAsia"/>
          <w:b/>
          <w:spacing w:val="6"/>
        </w:rPr>
        <w:t>名教師，依上網報名方式錄取。</w:t>
      </w:r>
    </w:p>
    <w:p w:rsidR="00BF5A19" w:rsidRPr="003850AE" w:rsidRDefault="00BF5A19" w:rsidP="003850AE">
      <w:pPr>
        <w:snapToGrid w:val="0"/>
        <w:ind w:left="1602" w:hangingChars="635" w:hanging="1602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/>
          <w:b/>
          <w:spacing w:val="6"/>
        </w:rPr>
        <w:t xml:space="preserve">     </w:t>
      </w:r>
      <w:r w:rsidRPr="003850AE">
        <w:rPr>
          <w:rFonts w:ascii="標楷體" w:eastAsia="標楷體" w:hAnsi="標楷體" w:hint="eastAsia"/>
          <w:b/>
          <w:spacing w:val="6"/>
        </w:rPr>
        <w:t>若無法參加者請事先告知，以避免經費浪費。</w:t>
      </w:r>
      <w:r w:rsidRPr="003850AE">
        <w:rPr>
          <w:rFonts w:ascii="標楷體" w:eastAsia="標楷體" w:hAnsi="標楷體" w:hint="eastAsia"/>
          <w:b/>
        </w:rPr>
        <w:t>（無法現場報名）</w:t>
      </w:r>
    </w:p>
    <w:p w:rsidR="00BF5A19" w:rsidRPr="003850AE" w:rsidRDefault="00BF5A19" w:rsidP="003850AE">
      <w:pPr>
        <w:snapToGrid w:val="0"/>
        <w:ind w:left="1525" w:hangingChars="635" w:hanging="1525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/>
          <w:b/>
        </w:rPr>
        <w:t xml:space="preserve">     2.</w:t>
      </w:r>
      <w:r w:rsidRPr="003850AE">
        <w:rPr>
          <w:rFonts w:ascii="標楷體" w:eastAsia="標楷體" w:hAnsi="標楷體" w:hint="eastAsia"/>
          <w:b/>
        </w:rPr>
        <w:t>參加之教師，課務敬請自理，造成不便，請原諒</w:t>
      </w:r>
      <w:r w:rsidRPr="003850AE">
        <w:rPr>
          <w:rFonts w:ascii="標楷體" w:eastAsia="標楷體" w:hAnsi="標楷體"/>
          <w:b/>
        </w:rPr>
        <w:t>!!</w:t>
      </w:r>
    </w:p>
    <w:p w:rsidR="00BF5A19" w:rsidRPr="003850AE" w:rsidRDefault="00BF5A19" w:rsidP="003850AE">
      <w:pPr>
        <w:snapToGrid w:val="0"/>
        <w:ind w:left="1525" w:hangingChars="635" w:hanging="1525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/>
          <w:b/>
        </w:rPr>
        <w:t xml:space="preserve">     3.</w:t>
      </w:r>
      <w:r w:rsidRPr="003850AE">
        <w:rPr>
          <w:rFonts w:ascii="標楷體" w:eastAsia="標楷體" w:hAnsi="標楷體" w:hint="eastAsia"/>
          <w:b/>
        </w:rPr>
        <w:t>參加之教師請在報名時留下手機電話，方便聯絡</w:t>
      </w:r>
      <w:r w:rsidRPr="003850AE">
        <w:rPr>
          <w:rFonts w:ascii="標楷體" w:eastAsia="標楷體" w:hAnsi="標楷體"/>
          <w:b/>
        </w:rPr>
        <w:t>!</w:t>
      </w:r>
    </w:p>
    <w:p w:rsidR="00BF5A19" w:rsidRPr="003850AE" w:rsidRDefault="00BF5A19" w:rsidP="003850AE">
      <w:pPr>
        <w:snapToGrid w:val="0"/>
        <w:ind w:left="1525" w:hangingChars="635" w:hanging="1525"/>
        <w:rPr>
          <w:rFonts w:eastAsia="標楷體"/>
        </w:rPr>
      </w:pPr>
      <w:r w:rsidRPr="003850AE">
        <w:rPr>
          <w:rFonts w:ascii="標楷體" w:eastAsia="標楷體" w:hAnsi="標楷體" w:hint="eastAsia"/>
          <w:b/>
        </w:rPr>
        <w:t>十、報名方式：</w:t>
      </w:r>
      <w:r w:rsidRPr="003850AE">
        <w:rPr>
          <w:rFonts w:eastAsia="標楷體" w:hint="eastAsia"/>
        </w:rPr>
        <w:t>請教師在教師在職進修中心</w:t>
      </w:r>
      <w:r w:rsidRPr="003850AE">
        <w:rPr>
          <w:rFonts w:eastAsia="標楷體"/>
        </w:rPr>
        <w:t>(http://inservice.edu.tw/)</w:t>
      </w:r>
      <w:r w:rsidRPr="003850AE">
        <w:rPr>
          <w:rFonts w:eastAsia="標楷體" w:hint="eastAsia"/>
        </w:rPr>
        <w:t>報名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交流參訪成果分享</w:t>
      </w:r>
      <w:r w:rsidRPr="003850AE">
        <w:rPr>
          <w:rFonts w:ascii="標楷體" w:eastAsia="標楷體" w:hAnsi="標楷體"/>
          <w:b/>
        </w:rPr>
        <w:t>12/31</w:t>
      </w:r>
    </w:p>
    <w:tbl>
      <w:tblPr>
        <w:tblW w:w="9038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4094"/>
        <w:gridCol w:w="2718"/>
      </w:tblGrid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08:40-08:50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報到（創新學院大門口）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國道風光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輔導員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10</w:t>
            </w:r>
            <w:r w:rsidRPr="003850AE">
              <w:rPr>
                <w:rFonts w:ascii="標楷體" w:eastAsia="標楷體" w:hAnsi="標楷體" w:hint="eastAsia"/>
              </w:rPr>
              <w:t>：</w:t>
            </w:r>
            <w:r w:rsidRPr="003850AE">
              <w:rPr>
                <w:rFonts w:ascii="標楷體" w:eastAsia="標楷體" w:hAnsi="標楷體"/>
              </w:rPr>
              <w:t>00-12</w:t>
            </w:r>
            <w:r w:rsidRPr="003850AE">
              <w:rPr>
                <w:rFonts w:ascii="標楷體" w:eastAsia="標楷體" w:hAnsi="標楷體" w:hint="eastAsia"/>
              </w:rPr>
              <w:t>：</w:t>
            </w:r>
            <w:r w:rsidRPr="003850AE">
              <w:rPr>
                <w:rFonts w:ascii="標楷體" w:eastAsia="標楷體" w:hAnsi="標楷體"/>
              </w:rPr>
              <w:t>00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台灣人權演變之概況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台灣歷史博物館</w:t>
            </w:r>
          </w:p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志工導覽人員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12</w:t>
            </w:r>
            <w:r w:rsidRPr="003850AE">
              <w:rPr>
                <w:rFonts w:ascii="標楷體" w:eastAsia="標楷體" w:hAnsi="標楷體" w:hint="eastAsia"/>
              </w:rPr>
              <w:t>：</w:t>
            </w:r>
            <w:r w:rsidRPr="003850AE">
              <w:rPr>
                <w:rFonts w:ascii="標楷體" w:eastAsia="標楷體" w:hAnsi="標楷體"/>
              </w:rPr>
              <w:t>00-13:00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午餐、休息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輔導員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13:-00-15:30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台灣公民意識覺醒</w:t>
            </w:r>
          </w:p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在地特色之保留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五條港文化園區</w:t>
            </w:r>
          </w:p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50AE">
              <w:rPr>
                <w:rFonts w:ascii="標楷體" w:eastAsia="標楷體" w:hAnsi="標楷體" w:hint="eastAsia"/>
                <w:b/>
              </w:rPr>
              <w:t>導覽教師</w:t>
            </w:r>
          </w:p>
        </w:tc>
      </w:tr>
      <w:tr w:rsidR="00BF5A19" w:rsidRPr="003850AE" w:rsidTr="00E91B78">
        <w:trPr>
          <w:jc w:val="center"/>
        </w:trPr>
        <w:tc>
          <w:tcPr>
            <w:tcW w:w="2226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/>
              </w:rPr>
              <w:t>15:30~~</w:t>
            </w:r>
          </w:p>
        </w:tc>
        <w:tc>
          <w:tcPr>
            <w:tcW w:w="4094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綜合座談</w:t>
            </w:r>
          </w:p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850AE">
              <w:rPr>
                <w:rFonts w:ascii="標楷體" w:eastAsia="標楷體" w:hAnsi="標楷體" w:hint="eastAsia"/>
              </w:rPr>
              <w:t>快樂回家</w:t>
            </w:r>
          </w:p>
        </w:tc>
        <w:tc>
          <w:tcPr>
            <w:tcW w:w="2718" w:type="dxa"/>
          </w:tcPr>
          <w:p w:rsidR="00BF5A19" w:rsidRPr="003850AE" w:rsidRDefault="00BF5A19" w:rsidP="003850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5A19" w:rsidRPr="003850AE" w:rsidRDefault="00BF5A19" w:rsidP="003850AE">
      <w:pPr>
        <w:snapToGrid w:val="0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十二、預期效益</w:t>
      </w:r>
      <w:r w:rsidRPr="003850AE">
        <w:rPr>
          <w:rFonts w:ascii="標楷體" w:eastAsia="標楷體" w:hAnsi="標楷體"/>
          <w:b/>
        </w:rPr>
        <w:t>:</w:t>
      </w:r>
    </w:p>
    <w:p w:rsidR="00BF5A19" w:rsidRPr="003850AE" w:rsidRDefault="00BF5A19" w:rsidP="003850AE">
      <w:pPr>
        <w:tabs>
          <w:tab w:val="left" w:pos="1080"/>
        </w:tabs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</w:rPr>
        <w:t>（一）增進學校教學成效，提升教師專業知能，改善教學品質，提升教學效果</w:t>
      </w:r>
      <w:r w:rsidRPr="003850AE">
        <w:rPr>
          <w:rFonts w:ascii="標楷體" w:eastAsia="標楷體" w:hAnsi="標楷體" w:hint="eastAsia"/>
          <w:color w:val="000000"/>
        </w:rPr>
        <w:t>。</w:t>
      </w:r>
    </w:p>
    <w:p w:rsidR="00BF5A19" w:rsidRPr="003850AE" w:rsidRDefault="00BF5A19" w:rsidP="003850AE">
      <w:pPr>
        <w:tabs>
          <w:tab w:val="left" w:pos="1080"/>
        </w:tabs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  <w:color w:val="000000"/>
        </w:rPr>
        <w:t>（二）認識人權議題，並且透過議題融入課程方式提昇社會領域教學之品質。</w:t>
      </w:r>
    </w:p>
    <w:p w:rsidR="00BF5A19" w:rsidRPr="003850AE" w:rsidRDefault="00BF5A19" w:rsidP="003850AE">
      <w:pPr>
        <w:kinsoku w:val="0"/>
        <w:adjustRightInd w:val="0"/>
        <w:snapToGrid w:val="0"/>
        <w:spacing w:afterLines="25"/>
        <w:jc w:val="both"/>
        <w:textAlignment w:val="baseline"/>
        <w:rPr>
          <w:rFonts w:ascii="標楷體" w:eastAsia="標楷體" w:hAnsi="標楷體"/>
          <w:color w:val="000000"/>
        </w:rPr>
      </w:pPr>
      <w:r w:rsidRPr="003850AE">
        <w:rPr>
          <w:rFonts w:ascii="標楷體" w:eastAsia="標楷體" w:hAnsi="標楷體" w:hint="eastAsia"/>
          <w:color w:val="000000"/>
        </w:rPr>
        <w:t>（三）藉由新資訊及新興議題的理解，進而提升教師對於社會脈動的掌握</w:t>
      </w:r>
    </w:p>
    <w:p w:rsidR="00BF5A19" w:rsidRPr="003850AE" w:rsidRDefault="00BF5A19" w:rsidP="003850AE">
      <w:pPr>
        <w:kinsoku w:val="0"/>
        <w:adjustRightInd w:val="0"/>
        <w:snapToGrid w:val="0"/>
        <w:spacing w:afterLines="25"/>
        <w:jc w:val="both"/>
        <w:textAlignment w:val="baseline"/>
        <w:rPr>
          <w:rFonts w:ascii="標楷體" w:eastAsia="標楷體" w:hAnsi="標楷體"/>
          <w:color w:val="000000"/>
        </w:rPr>
      </w:pPr>
      <w:r w:rsidRPr="003850AE">
        <w:rPr>
          <w:rFonts w:ascii="標楷體" w:eastAsia="標楷體" w:hAnsi="標楷體" w:hint="eastAsia"/>
        </w:rPr>
        <w:t>（四）藉由「專業對話」機制提昇輔導團員專業知能，促進輔導及教學品質。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  <w:spacing w:val="6"/>
        </w:rPr>
        <w:t>（五）因應九年一貫任務導向新制輔導團之成立，加強輔導團員對領域內涵的認知與技能，促進縣內團務之發展。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  <w:color w:val="FF0000"/>
        </w:rPr>
      </w:pPr>
      <w:r w:rsidRPr="003850AE">
        <w:rPr>
          <w:rFonts w:ascii="標楷體" w:eastAsia="標楷體" w:hAnsi="標楷體" w:hint="eastAsia"/>
          <w:b/>
        </w:rPr>
        <w:t>十四、經費來源：</w:t>
      </w:r>
      <w:r w:rsidRPr="003850AE">
        <w:rPr>
          <w:rFonts w:ascii="標楷體" w:eastAsia="標楷體" w:hAnsi="標楷體" w:hint="eastAsia"/>
        </w:rPr>
        <w:t>教育部專款補助。</w:t>
      </w:r>
      <w:r w:rsidRPr="003850AE">
        <w:rPr>
          <w:rFonts w:ascii="標楷體" w:eastAsia="標楷體" w:hAnsi="標楷體"/>
        </w:rPr>
        <w:t xml:space="preserve"> </w:t>
      </w:r>
    </w:p>
    <w:p w:rsidR="00BF5A19" w:rsidRPr="003850AE" w:rsidRDefault="00BF5A19" w:rsidP="003850AE">
      <w:pPr>
        <w:tabs>
          <w:tab w:val="left" w:pos="720"/>
        </w:tabs>
        <w:autoSpaceDE w:val="0"/>
        <w:autoSpaceDN w:val="0"/>
        <w:adjustRightInd w:val="0"/>
        <w:snapToGrid w:val="0"/>
        <w:ind w:right="18"/>
        <w:rPr>
          <w:rFonts w:ascii="標楷體" w:eastAsia="標楷體" w:hAnsi="標楷體"/>
          <w:b/>
        </w:rPr>
      </w:pPr>
      <w:r w:rsidRPr="003850AE">
        <w:rPr>
          <w:rFonts w:ascii="標楷體" w:eastAsia="標楷體" w:hAnsi="標楷體" w:hint="eastAsia"/>
          <w:b/>
        </w:rPr>
        <w:t>十五、研習注意事項：</w:t>
      </w:r>
    </w:p>
    <w:p w:rsidR="00BF5A19" w:rsidRPr="003850AE" w:rsidRDefault="00BF5A19" w:rsidP="003850AE">
      <w:pPr>
        <w:tabs>
          <w:tab w:val="left" w:pos="720"/>
        </w:tabs>
        <w:autoSpaceDE w:val="0"/>
        <w:autoSpaceDN w:val="0"/>
        <w:adjustRightInd w:val="0"/>
        <w:snapToGrid w:val="0"/>
        <w:ind w:left="277" w:right="18"/>
        <w:rPr>
          <w:rFonts w:ascii="標楷體" w:eastAsia="標楷體" w:hAnsi="標楷體" w:cs="新細明體"/>
          <w:kern w:val="0"/>
          <w:lang w:val="zh-TW"/>
        </w:rPr>
      </w:pPr>
      <w:r w:rsidRPr="003850AE">
        <w:rPr>
          <w:rFonts w:ascii="標楷體" w:eastAsia="標楷體" w:hAnsi="標楷體" w:cs="新細明體" w:hint="eastAsia"/>
          <w:kern w:val="0"/>
        </w:rPr>
        <w:t>（</w:t>
      </w:r>
      <w:r w:rsidRPr="003850AE">
        <w:rPr>
          <w:rFonts w:ascii="標楷體" w:eastAsia="標楷體" w:hAnsi="標楷體" w:cs="新細明體" w:hint="eastAsia"/>
          <w:kern w:val="0"/>
          <w:lang w:val="zh-TW"/>
        </w:rPr>
        <w:t>一</w:t>
      </w:r>
      <w:r w:rsidRPr="003850AE">
        <w:rPr>
          <w:rFonts w:ascii="標楷體" w:eastAsia="標楷體" w:hAnsi="標楷體" w:cs="新細明體" w:hint="eastAsia"/>
          <w:kern w:val="0"/>
        </w:rPr>
        <w:t>）</w:t>
      </w:r>
      <w:r w:rsidRPr="003850AE">
        <w:rPr>
          <w:rFonts w:ascii="標楷體" w:eastAsia="標楷體" w:hAnsi="標楷體" w:cs="新細明體" w:hint="eastAsia"/>
          <w:kern w:val="0"/>
          <w:lang w:val="zh-TW"/>
        </w:rPr>
        <w:t>參與之輔導團員給予全天公假登記。</w:t>
      </w:r>
    </w:p>
    <w:p w:rsidR="00BF5A19" w:rsidRPr="003850AE" w:rsidRDefault="00BF5A19" w:rsidP="003850AE">
      <w:pPr>
        <w:tabs>
          <w:tab w:val="left" w:pos="720"/>
        </w:tabs>
        <w:autoSpaceDE w:val="0"/>
        <w:autoSpaceDN w:val="0"/>
        <w:adjustRightInd w:val="0"/>
        <w:snapToGrid w:val="0"/>
        <w:ind w:left="277" w:right="18"/>
        <w:rPr>
          <w:rFonts w:ascii="標楷體" w:eastAsia="標楷體" w:hAnsi="標楷體" w:cs="新細明體"/>
          <w:kern w:val="0"/>
          <w:lang w:val="zh-TW"/>
        </w:rPr>
      </w:pPr>
      <w:r w:rsidRPr="003850AE">
        <w:rPr>
          <w:rFonts w:ascii="標楷體" w:eastAsia="標楷體" w:hAnsi="標楷體" w:cs="新細明體" w:hint="eastAsia"/>
          <w:kern w:val="0"/>
          <w:lang w:val="zh-TW"/>
        </w:rPr>
        <w:t>（二）全程參與之學員請給予公假登記，課務自理。</w:t>
      </w:r>
    </w:p>
    <w:p w:rsidR="00BF5A19" w:rsidRPr="003850AE" w:rsidRDefault="00BF5A19" w:rsidP="003850AE">
      <w:pPr>
        <w:tabs>
          <w:tab w:val="left" w:pos="720"/>
        </w:tabs>
        <w:autoSpaceDE w:val="0"/>
        <w:autoSpaceDN w:val="0"/>
        <w:adjustRightInd w:val="0"/>
        <w:snapToGrid w:val="0"/>
        <w:ind w:left="277" w:right="18"/>
        <w:rPr>
          <w:rFonts w:ascii="標楷體" w:eastAsia="標楷體" w:hAnsi="標楷體" w:cs="新細明體"/>
          <w:kern w:val="0"/>
          <w:lang w:val="zh-TW"/>
        </w:rPr>
      </w:pPr>
      <w:r w:rsidRPr="003850AE">
        <w:rPr>
          <w:rFonts w:ascii="標楷體" w:eastAsia="標楷體" w:hAnsi="標楷體" w:cs="新細明體" w:hint="eastAsia"/>
          <w:kern w:val="0"/>
          <w:lang w:val="zh-TW"/>
        </w:rPr>
        <w:t>（三）全程參與之教師</w:t>
      </w:r>
      <w:bookmarkStart w:id="0" w:name="_GoBack"/>
      <w:bookmarkEnd w:id="0"/>
      <w:r w:rsidRPr="003850AE">
        <w:rPr>
          <w:rFonts w:ascii="標楷體" w:eastAsia="標楷體" w:hAnsi="標楷體" w:cs="新細明體" w:hint="eastAsia"/>
          <w:kern w:val="0"/>
          <w:lang w:val="zh-TW"/>
        </w:rPr>
        <w:t>核發</w:t>
      </w:r>
      <w:r w:rsidRPr="003850AE">
        <w:rPr>
          <w:rFonts w:ascii="標楷體" w:eastAsia="標楷體" w:hAnsi="標楷體" w:cs="新細明體"/>
          <w:kern w:val="0"/>
          <w:lang w:val="zh-TW"/>
        </w:rPr>
        <w:t>5</w:t>
      </w:r>
      <w:r w:rsidRPr="003850AE">
        <w:rPr>
          <w:rFonts w:ascii="標楷體" w:eastAsia="標楷體" w:hAnsi="標楷體" w:cs="新細明體" w:hint="eastAsia"/>
          <w:kern w:val="0"/>
          <w:lang w:val="zh-TW"/>
        </w:rPr>
        <w:t>小時研習時數。</w:t>
      </w:r>
    </w:p>
    <w:p w:rsidR="00BF5A19" w:rsidRPr="003850AE" w:rsidRDefault="00BF5A19" w:rsidP="003850AE">
      <w:pPr>
        <w:tabs>
          <w:tab w:val="left" w:pos="720"/>
        </w:tabs>
        <w:autoSpaceDE w:val="0"/>
        <w:autoSpaceDN w:val="0"/>
        <w:adjustRightInd w:val="0"/>
        <w:snapToGrid w:val="0"/>
        <w:ind w:left="277" w:right="18"/>
        <w:rPr>
          <w:rFonts w:ascii="標楷體" w:eastAsia="標楷體" w:hAnsi="標楷體"/>
        </w:rPr>
      </w:pPr>
      <w:r w:rsidRPr="003850AE">
        <w:rPr>
          <w:rFonts w:ascii="標楷體" w:eastAsia="標楷體" w:hAnsi="標楷體" w:cs="新細明體" w:hint="eastAsia"/>
          <w:kern w:val="0"/>
          <w:lang w:val="zh-TW"/>
        </w:rPr>
        <w:t>（三）為響應環保運動，請研習學員攜帶環保杯或茶杯。</w:t>
      </w:r>
    </w:p>
    <w:p w:rsidR="00BF5A19" w:rsidRPr="003850AE" w:rsidRDefault="00BF5A19" w:rsidP="003850AE">
      <w:pPr>
        <w:snapToGrid w:val="0"/>
        <w:rPr>
          <w:rFonts w:ascii="標楷體" w:eastAsia="標楷體" w:hAnsi="標楷體"/>
        </w:rPr>
      </w:pPr>
      <w:r w:rsidRPr="003850AE">
        <w:rPr>
          <w:rFonts w:ascii="標楷體" w:eastAsia="標楷體" w:hAnsi="標楷體" w:hint="eastAsia"/>
          <w:b/>
        </w:rPr>
        <w:t>十六、獎勵：</w:t>
      </w:r>
      <w:r w:rsidRPr="003850AE">
        <w:rPr>
          <w:rFonts w:ascii="標楷體" w:eastAsia="標楷體" w:hAnsi="標楷體" w:hint="eastAsia"/>
          <w:bCs/>
        </w:rPr>
        <w:t>相關承辦人員依嘉義縣教育人員獎勵規定予以敘獎。</w:t>
      </w:r>
    </w:p>
    <w:p w:rsidR="00BF5A19" w:rsidRPr="003850AE" w:rsidRDefault="00BF5A19" w:rsidP="003850AE">
      <w:pPr>
        <w:snapToGrid w:val="0"/>
        <w:rPr>
          <w:rFonts w:eastAsia="標楷體"/>
          <w:bCs/>
        </w:rPr>
      </w:pPr>
      <w:r w:rsidRPr="003850AE">
        <w:rPr>
          <w:rFonts w:ascii="標楷體" w:eastAsia="標楷體" w:hAnsi="標楷體" w:hint="eastAsia"/>
          <w:b/>
        </w:rPr>
        <w:t>十七、</w:t>
      </w:r>
      <w:r w:rsidRPr="003850AE">
        <w:rPr>
          <w:rFonts w:eastAsia="標楷體" w:hint="eastAsia"/>
          <w:bCs/>
        </w:rPr>
        <w:t>本計畫經奉核可後施行，修正時亦同。</w:t>
      </w:r>
    </w:p>
    <w:p w:rsidR="00BF5A19" w:rsidRPr="003850AE" w:rsidRDefault="00BF5A19" w:rsidP="003850AE">
      <w:pPr>
        <w:snapToGrid w:val="0"/>
      </w:pPr>
    </w:p>
    <w:sectPr w:rsidR="00BF5A19" w:rsidRPr="003850AE" w:rsidSect="003850AE">
      <w:pgSz w:w="11906" w:h="16838"/>
      <w:pgMar w:top="5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9A0"/>
    <w:rsid w:val="00167865"/>
    <w:rsid w:val="002270FB"/>
    <w:rsid w:val="002705DE"/>
    <w:rsid w:val="00277671"/>
    <w:rsid w:val="00290469"/>
    <w:rsid w:val="003850AE"/>
    <w:rsid w:val="004D37B0"/>
    <w:rsid w:val="00507C82"/>
    <w:rsid w:val="005D741A"/>
    <w:rsid w:val="005F0207"/>
    <w:rsid w:val="00651D65"/>
    <w:rsid w:val="00662F62"/>
    <w:rsid w:val="006B01B2"/>
    <w:rsid w:val="006D6725"/>
    <w:rsid w:val="008168ED"/>
    <w:rsid w:val="008E4155"/>
    <w:rsid w:val="00973CED"/>
    <w:rsid w:val="009B09A0"/>
    <w:rsid w:val="00A64953"/>
    <w:rsid w:val="00BB0BF0"/>
    <w:rsid w:val="00BF5A19"/>
    <w:rsid w:val="00C0314E"/>
    <w:rsid w:val="00CC6255"/>
    <w:rsid w:val="00E14630"/>
    <w:rsid w:val="00E42CAD"/>
    <w:rsid w:val="00E91B78"/>
    <w:rsid w:val="00F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A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自然領域輔導團</dc:creator>
  <cp:keywords/>
  <dc:description/>
  <cp:lastModifiedBy>r222957818_吳幸枝</cp:lastModifiedBy>
  <cp:revision>4</cp:revision>
  <dcterms:created xsi:type="dcterms:W3CDTF">2013-11-21T01:55:00Z</dcterms:created>
  <dcterms:modified xsi:type="dcterms:W3CDTF">2013-11-21T03:17:00Z</dcterms:modified>
</cp:coreProperties>
</file>